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5371" w14:textId="53C0B917" w:rsidR="00E500D1" w:rsidRPr="008962DA" w:rsidRDefault="00E500D1" w:rsidP="00603485">
      <w:pPr>
        <w:jc w:val="center"/>
        <w:rPr>
          <w:rFonts w:ascii="Arial" w:hAnsi="Arial" w:cs="Arial"/>
          <w:b/>
          <w:sz w:val="26"/>
          <w:szCs w:val="26"/>
        </w:rPr>
      </w:pPr>
      <w:r w:rsidRPr="008962DA">
        <w:rPr>
          <w:rFonts w:ascii="Arial" w:hAnsi="Arial" w:cs="Arial"/>
          <w:b/>
          <w:sz w:val="26"/>
          <w:szCs w:val="26"/>
        </w:rPr>
        <w:t>THÔNG BÁO</w:t>
      </w:r>
    </w:p>
    <w:p w14:paraId="7BA406BB" w14:textId="610EA613" w:rsidR="00603485" w:rsidRPr="009B54DA" w:rsidRDefault="00E500D1" w:rsidP="00603485">
      <w:pPr>
        <w:jc w:val="center"/>
        <w:rPr>
          <w:rFonts w:ascii="Arial" w:hAnsi="Arial" w:cs="Arial"/>
          <w:b/>
          <w:sz w:val="24"/>
          <w:szCs w:val="24"/>
        </w:rPr>
      </w:pPr>
      <w:r w:rsidRPr="009B54DA">
        <w:rPr>
          <w:rFonts w:ascii="Arial" w:hAnsi="Arial" w:cs="Arial"/>
          <w:b/>
          <w:sz w:val="24"/>
          <w:szCs w:val="24"/>
        </w:rPr>
        <w:t xml:space="preserve">V/v ứng cử, đề cử nhân sự bầu bổ sung thành viên Hội đồng quản trị </w:t>
      </w:r>
    </w:p>
    <w:p w14:paraId="4855559A" w14:textId="7AF664D1" w:rsidR="00003A21" w:rsidRPr="009B54DA" w:rsidRDefault="00E500D1" w:rsidP="00F166A9">
      <w:pPr>
        <w:jc w:val="center"/>
        <w:rPr>
          <w:rFonts w:ascii="Arial" w:hAnsi="Arial" w:cs="Arial"/>
          <w:b/>
          <w:sz w:val="24"/>
          <w:szCs w:val="24"/>
        </w:rPr>
      </w:pPr>
      <w:r w:rsidRPr="009B54DA">
        <w:rPr>
          <w:rFonts w:ascii="Arial" w:hAnsi="Arial" w:cs="Arial"/>
          <w:b/>
          <w:sz w:val="24"/>
          <w:szCs w:val="24"/>
        </w:rPr>
        <w:t>Công ty cổ phần chứng khoán Thành Công</w:t>
      </w:r>
    </w:p>
    <w:p w14:paraId="0CC1D7EE" w14:textId="385C2870" w:rsidR="00F166A9" w:rsidRPr="009B54DA" w:rsidRDefault="00F166A9" w:rsidP="00F166A9">
      <w:pPr>
        <w:jc w:val="center"/>
        <w:rPr>
          <w:rFonts w:ascii="Arial" w:hAnsi="Arial" w:cs="Arial"/>
          <w:b/>
          <w:sz w:val="24"/>
          <w:szCs w:val="24"/>
        </w:rPr>
      </w:pPr>
      <w:r w:rsidRPr="009B54DA">
        <w:rPr>
          <w:rFonts w:ascii="Arial" w:hAnsi="Arial" w:cs="Arial"/>
          <w:b/>
          <w:sz w:val="24"/>
          <w:szCs w:val="24"/>
        </w:rPr>
        <w:t>(Nhiệm kỳ 201</w:t>
      </w:r>
      <w:r w:rsidR="00276A78" w:rsidRPr="009B54DA">
        <w:rPr>
          <w:rFonts w:ascii="Arial" w:hAnsi="Arial" w:cs="Arial"/>
          <w:b/>
          <w:sz w:val="24"/>
          <w:szCs w:val="24"/>
        </w:rPr>
        <w:t>8</w:t>
      </w:r>
      <w:r w:rsidRPr="009B54DA">
        <w:rPr>
          <w:rFonts w:ascii="Arial" w:hAnsi="Arial" w:cs="Arial"/>
          <w:b/>
          <w:sz w:val="24"/>
          <w:szCs w:val="24"/>
        </w:rPr>
        <w:t xml:space="preserve"> – 20</w:t>
      </w:r>
      <w:r w:rsidR="00276A78" w:rsidRPr="009B54DA">
        <w:rPr>
          <w:rFonts w:ascii="Arial" w:hAnsi="Arial" w:cs="Arial"/>
          <w:b/>
          <w:sz w:val="24"/>
          <w:szCs w:val="24"/>
        </w:rPr>
        <w:t>23</w:t>
      </w:r>
      <w:r w:rsidRPr="009B54DA">
        <w:rPr>
          <w:rFonts w:ascii="Arial" w:hAnsi="Arial" w:cs="Arial"/>
          <w:b/>
          <w:sz w:val="24"/>
          <w:szCs w:val="24"/>
        </w:rPr>
        <w:t>)</w:t>
      </w:r>
    </w:p>
    <w:p w14:paraId="42881699" w14:textId="773B8029" w:rsidR="00F62280" w:rsidRPr="00A3185A" w:rsidRDefault="00F62280" w:rsidP="00212885">
      <w:pPr>
        <w:spacing w:before="240" w:after="240"/>
        <w:jc w:val="both"/>
        <w:rPr>
          <w:rFonts w:ascii="Arial" w:hAnsi="Arial" w:cs="Arial"/>
          <w:b/>
          <w:sz w:val="24"/>
          <w:szCs w:val="24"/>
        </w:rPr>
      </w:pPr>
      <w:r w:rsidRPr="00A3185A">
        <w:rPr>
          <w:rFonts w:ascii="Arial" w:hAnsi="Arial" w:cs="Arial"/>
          <w:b/>
          <w:sz w:val="24"/>
          <w:szCs w:val="24"/>
        </w:rPr>
        <w:t>Kính gửi: Quý Cổ đông</w:t>
      </w:r>
      <w:r w:rsidR="00212885" w:rsidRPr="00A3185A">
        <w:rPr>
          <w:rFonts w:ascii="Arial" w:hAnsi="Arial" w:cs="Arial"/>
          <w:b/>
          <w:sz w:val="24"/>
          <w:szCs w:val="24"/>
        </w:rPr>
        <w:t xml:space="preserve"> Công ty cổ phần chứng khoán Thành Công</w:t>
      </w:r>
    </w:p>
    <w:p w14:paraId="1B0C51EE" w14:textId="77777777" w:rsidR="00F62280" w:rsidRPr="00A3185A" w:rsidRDefault="00F62280" w:rsidP="00212885">
      <w:pPr>
        <w:pStyle w:val="ListParagraph"/>
        <w:numPr>
          <w:ilvl w:val="0"/>
          <w:numId w:val="28"/>
        </w:numPr>
        <w:spacing w:before="240"/>
        <w:jc w:val="both"/>
        <w:rPr>
          <w:rFonts w:ascii="Arial" w:hAnsi="Arial" w:cs="Arial"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 xml:space="preserve">Căn cứ Luật Doanh nghiệp số 59/2020/QH14 ngày 17 tháng 06 năm </w:t>
      </w:r>
      <w:proofErr w:type="gramStart"/>
      <w:r w:rsidRPr="00A3185A">
        <w:rPr>
          <w:rFonts w:ascii="Arial" w:hAnsi="Arial" w:cs="Arial"/>
          <w:sz w:val="24"/>
          <w:szCs w:val="24"/>
        </w:rPr>
        <w:t>2020;</w:t>
      </w:r>
      <w:proofErr w:type="gramEnd"/>
    </w:p>
    <w:p w14:paraId="6E9BEBFD" w14:textId="201BFF5B" w:rsidR="00F62280" w:rsidRPr="00A3185A" w:rsidRDefault="00F62280" w:rsidP="00212885">
      <w:pPr>
        <w:pStyle w:val="ListParagraph"/>
        <w:numPr>
          <w:ilvl w:val="0"/>
          <w:numId w:val="28"/>
        </w:numPr>
        <w:spacing w:before="240" w:after="240"/>
        <w:jc w:val="both"/>
        <w:rPr>
          <w:rFonts w:ascii="Arial" w:hAnsi="Arial" w:cs="Arial"/>
          <w:b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>Căn cứ Điều lệ hiện hành Công ty Cổ phần Chứng khoán Thành Công (TCSC</w:t>
      </w:r>
      <w:proofErr w:type="gramStart"/>
      <w:r w:rsidRPr="00A3185A">
        <w:rPr>
          <w:rFonts w:ascii="Arial" w:hAnsi="Arial" w:cs="Arial"/>
          <w:sz w:val="24"/>
          <w:szCs w:val="24"/>
        </w:rPr>
        <w:t>)</w:t>
      </w:r>
      <w:r w:rsidR="00212885" w:rsidRPr="00A3185A">
        <w:rPr>
          <w:rFonts w:ascii="Arial" w:hAnsi="Arial" w:cs="Arial"/>
          <w:sz w:val="24"/>
          <w:szCs w:val="24"/>
        </w:rPr>
        <w:t>;</w:t>
      </w:r>
      <w:proofErr w:type="gramEnd"/>
    </w:p>
    <w:p w14:paraId="6E63A097" w14:textId="6E546AA7" w:rsidR="00F62280" w:rsidRPr="00A3185A" w:rsidRDefault="00F62280" w:rsidP="00212885">
      <w:pPr>
        <w:pStyle w:val="ListParagraph"/>
        <w:numPr>
          <w:ilvl w:val="0"/>
          <w:numId w:val="28"/>
        </w:numPr>
        <w:spacing w:before="240" w:after="240"/>
        <w:jc w:val="both"/>
        <w:rPr>
          <w:rFonts w:ascii="Arial" w:hAnsi="Arial" w:cs="Arial"/>
          <w:b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 xml:space="preserve">Căn cứ </w:t>
      </w:r>
      <w:r w:rsidR="00710F17" w:rsidRPr="00A3185A">
        <w:rPr>
          <w:rFonts w:ascii="Arial" w:hAnsi="Arial" w:cs="Arial"/>
          <w:sz w:val="24"/>
          <w:szCs w:val="24"/>
        </w:rPr>
        <w:t xml:space="preserve">Biên bản họp Hội đồng quản trị ngày </w:t>
      </w:r>
      <w:r w:rsidR="00FB0C96" w:rsidRPr="00A3185A">
        <w:rPr>
          <w:rFonts w:ascii="Arial" w:hAnsi="Arial" w:cs="Arial"/>
          <w:sz w:val="24"/>
          <w:szCs w:val="24"/>
        </w:rPr>
        <w:t>11</w:t>
      </w:r>
      <w:r w:rsidR="00710F17" w:rsidRPr="00A3185A">
        <w:rPr>
          <w:rFonts w:ascii="Arial" w:hAnsi="Arial" w:cs="Arial"/>
          <w:sz w:val="24"/>
          <w:szCs w:val="24"/>
        </w:rPr>
        <w:t xml:space="preserve"> th</w:t>
      </w:r>
      <w:r w:rsidR="003846A3" w:rsidRPr="00A3185A">
        <w:rPr>
          <w:rFonts w:ascii="Arial" w:hAnsi="Arial" w:cs="Arial"/>
          <w:sz w:val="24"/>
          <w:szCs w:val="24"/>
        </w:rPr>
        <w:t>á</w:t>
      </w:r>
      <w:r w:rsidR="00710F17" w:rsidRPr="00A3185A">
        <w:rPr>
          <w:rFonts w:ascii="Arial" w:hAnsi="Arial" w:cs="Arial"/>
          <w:sz w:val="24"/>
          <w:szCs w:val="24"/>
        </w:rPr>
        <w:t>ng 02 năm 2022.</w:t>
      </w:r>
    </w:p>
    <w:p w14:paraId="50710652" w14:textId="107BEAFC" w:rsidR="00F62280" w:rsidRPr="00A3185A" w:rsidRDefault="00710F17" w:rsidP="002C1FE8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A3185A">
        <w:rPr>
          <w:rFonts w:ascii="Arial" w:hAnsi="Arial" w:cs="Arial"/>
          <w:bCs/>
          <w:sz w:val="24"/>
          <w:szCs w:val="24"/>
        </w:rPr>
        <w:t>Nhằm kiện toàn bộ máy quản trị Công ty, đáp ứng định hướng kinh doanh sắp tới và tuân thủ điều kiện của một Công ty niêm yết</w:t>
      </w:r>
      <w:r w:rsidR="00E72434" w:rsidRPr="00A3185A">
        <w:rPr>
          <w:rFonts w:ascii="Arial" w:hAnsi="Arial" w:cs="Arial"/>
          <w:bCs/>
          <w:sz w:val="24"/>
          <w:szCs w:val="24"/>
        </w:rPr>
        <w:t xml:space="preserve">, Công ty cổ phần chứng khoán Thành Công dự trình tăng số lượng thành viên Hội đồng </w:t>
      </w:r>
      <w:r w:rsidR="00D75334" w:rsidRPr="00A3185A">
        <w:rPr>
          <w:rFonts w:ascii="Arial" w:hAnsi="Arial" w:cs="Arial"/>
          <w:bCs/>
          <w:sz w:val="24"/>
          <w:szCs w:val="24"/>
        </w:rPr>
        <w:t xml:space="preserve">quản </w:t>
      </w:r>
      <w:r w:rsidR="00E72434" w:rsidRPr="00A3185A">
        <w:rPr>
          <w:rFonts w:ascii="Arial" w:hAnsi="Arial" w:cs="Arial"/>
          <w:bCs/>
          <w:sz w:val="24"/>
          <w:szCs w:val="24"/>
        </w:rPr>
        <w:t xml:space="preserve">trị từ </w:t>
      </w:r>
      <w:r w:rsidR="00D75334" w:rsidRPr="00A3185A">
        <w:rPr>
          <w:rFonts w:ascii="Arial" w:hAnsi="Arial" w:cs="Arial"/>
          <w:bCs/>
          <w:sz w:val="24"/>
          <w:szCs w:val="24"/>
        </w:rPr>
        <w:t>ba (</w:t>
      </w:r>
      <w:r w:rsidR="00E72434" w:rsidRPr="00A3185A">
        <w:rPr>
          <w:rFonts w:ascii="Arial" w:hAnsi="Arial" w:cs="Arial"/>
          <w:bCs/>
          <w:sz w:val="24"/>
          <w:szCs w:val="24"/>
        </w:rPr>
        <w:t>03</w:t>
      </w:r>
      <w:r w:rsidR="00D75334" w:rsidRPr="00A3185A">
        <w:rPr>
          <w:rFonts w:ascii="Arial" w:hAnsi="Arial" w:cs="Arial"/>
          <w:bCs/>
          <w:sz w:val="24"/>
          <w:szCs w:val="24"/>
        </w:rPr>
        <w:t>)</w:t>
      </w:r>
      <w:r w:rsidR="00E72434" w:rsidRPr="00A3185A">
        <w:rPr>
          <w:rFonts w:ascii="Arial" w:hAnsi="Arial" w:cs="Arial"/>
          <w:bCs/>
          <w:sz w:val="24"/>
          <w:szCs w:val="24"/>
        </w:rPr>
        <w:t xml:space="preserve"> thành viên lên </w:t>
      </w:r>
      <w:r w:rsidR="00D75334" w:rsidRPr="00A3185A">
        <w:rPr>
          <w:rFonts w:ascii="Arial" w:hAnsi="Arial" w:cs="Arial"/>
          <w:bCs/>
          <w:sz w:val="24"/>
          <w:szCs w:val="24"/>
        </w:rPr>
        <w:t>năm (</w:t>
      </w:r>
      <w:r w:rsidR="00E72434" w:rsidRPr="00A3185A">
        <w:rPr>
          <w:rFonts w:ascii="Arial" w:hAnsi="Arial" w:cs="Arial"/>
          <w:bCs/>
          <w:sz w:val="24"/>
          <w:szCs w:val="24"/>
        </w:rPr>
        <w:t>05</w:t>
      </w:r>
      <w:r w:rsidR="00D75334" w:rsidRPr="00A3185A">
        <w:rPr>
          <w:rFonts w:ascii="Arial" w:hAnsi="Arial" w:cs="Arial"/>
          <w:bCs/>
          <w:sz w:val="24"/>
          <w:szCs w:val="24"/>
        </w:rPr>
        <w:t>)</w:t>
      </w:r>
      <w:r w:rsidR="00E72434" w:rsidRPr="00A3185A">
        <w:rPr>
          <w:rFonts w:ascii="Arial" w:hAnsi="Arial" w:cs="Arial"/>
          <w:bCs/>
          <w:sz w:val="24"/>
          <w:szCs w:val="24"/>
        </w:rPr>
        <w:t xml:space="preserve"> thành viên</w:t>
      </w:r>
      <w:r w:rsidR="00D75334" w:rsidRPr="00A3185A">
        <w:rPr>
          <w:rFonts w:ascii="Arial" w:hAnsi="Arial" w:cs="Arial"/>
          <w:bCs/>
          <w:sz w:val="24"/>
          <w:szCs w:val="24"/>
        </w:rPr>
        <w:t xml:space="preserve"> cho nhiệm kỳ 2018-2023. </w:t>
      </w:r>
      <w:r w:rsidR="000B1D9F" w:rsidRPr="00A3185A">
        <w:rPr>
          <w:rFonts w:ascii="Arial" w:hAnsi="Arial" w:cs="Arial"/>
          <w:bCs/>
          <w:sz w:val="24"/>
          <w:szCs w:val="24"/>
        </w:rPr>
        <w:t>Bên cạnh đó</w:t>
      </w:r>
      <w:r w:rsidR="00634C13" w:rsidRPr="00A3185A">
        <w:rPr>
          <w:rFonts w:ascii="Arial" w:hAnsi="Arial" w:cs="Arial"/>
          <w:bCs/>
          <w:sz w:val="24"/>
          <w:szCs w:val="24"/>
        </w:rPr>
        <w:t xml:space="preserve">, Công ty cũng đã nhận được Đơn xin từ nhiệm của 01 Thành viên Hội đồng quản trị. </w:t>
      </w:r>
      <w:r w:rsidR="00D75334" w:rsidRPr="00A3185A">
        <w:rPr>
          <w:rFonts w:ascii="Arial" w:hAnsi="Arial" w:cs="Arial"/>
          <w:bCs/>
          <w:sz w:val="24"/>
          <w:szCs w:val="24"/>
        </w:rPr>
        <w:t xml:space="preserve">Theo đó, dự kiến sẽ bầu bổ sung thêm </w:t>
      </w:r>
      <w:r w:rsidR="00FB0C96" w:rsidRPr="00A3185A">
        <w:rPr>
          <w:rFonts w:ascii="Arial" w:hAnsi="Arial" w:cs="Arial"/>
          <w:bCs/>
          <w:sz w:val="24"/>
          <w:szCs w:val="24"/>
        </w:rPr>
        <w:t>ba</w:t>
      </w:r>
      <w:r w:rsidR="00D75334" w:rsidRPr="00A3185A">
        <w:rPr>
          <w:rFonts w:ascii="Arial" w:hAnsi="Arial" w:cs="Arial"/>
          <w:bCs/>
          <w:sz w:val="24"/>
          <w:szCs w:val="24"/>
        </w:rPr>
        <w:t xml:space="preserve"> (0</w:t>
      </w:r>
      <w:r w:rsidR="00FB0C96" w:rsidRPr="00A3185A">
        <w:rPr>
          <w:rFonts w:ascii="Arial" w:hAnsi="Arial" w:cs="Arial"/>
          <w:bCs/>
          <w:sz w:val="24"/>
          <w:szCs w:val="24"/>
        </w:rPr>
        <w:t>3</w:t>
      </w:r>
      <w:r w:rsidR="00D75334" w:rsidRPr="00A3185A">
        <w:rPr>
          <w:rFonts w:ascii="Arial" w:hAnsi="Arial" w:cs="Arial"/>
          <w:bCs/>
          <w:sz w:val="24"/>
          <w:szCs w:val="24"/>
        </w:rPr>
        <w:t>) thành viên Hội đồng quản trị tại kỳ họp Đại hội đồng cổ đông thường niên ngày 26 tháng 02 năm 2022 sắp tới.</w:t>
      </w:r>
    </w:p>
    <w:p w14:paraId="03025652" w14:textId="6D2B643C" w:rsidR="0081445F" w:rsidRPr="00A3185A" w:rsidRDefault="00D75334" w:rsidP="002C1FE8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A3185A">
        <w:rPr>
          <w:rFonts w:ascii="Arial" w:hAnsi="Arial" w:cs="Arial"/>
          <w:bCs/>
          <w:sz w:val="24"/>
          <w:szCs w:val="24"/>
        </w:rPr>
        <w:t>Hội đồng quản trị Công ty cổ phần chứng khoán Thành Công kính đề nghị Quý cổ đông tham gia ứng cử, đề cử nhân sự đủ tiêu chuẩn</w:t>
      </w:r>
      <w:r w:rsidR="00D03BDC" w:rsidRPr="00A3185A">
        <w:rPr>
          <w:rFonts w:ascii="Arial" w:hAnsi="Arial" w:cs="Arial"/>
          <w:bCs/>
          <w:sz w:val="24"/>
          <w:szCs w:val="24"/>
        </w:rPr>
        <w:t xml:space="preserve"> và điều kiện theo quy định của pháp luật để bầu bổ sung thành viên Hội đồng quản trị</w:t>
      </w:r>
      <w:r w:rsidR="0081445F" w:rsidRPr="00A3185A">
        <w:rPr>
          <w:rFonts w:ascii="Arial" w:hAnsi="Arial" w:cs="Arial"/>
          <w:bCs/>
          <w:sz w:val="24"/>
          <w:szCs w:val="24"/>
        </w:rPr>
        <w:t>.</w:t>
      </w:r>
    </w:p>
    <w:p w14:paraId="52DFA5A0" w14:textId="3328D98E" w:rsidR="005B3DC5" w:rsidRPr="00A3185A" w:rsidRDefault="0081445F" w:rsidP="002C1FE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 xml:space="preserve">Trường hợp số lượng ứng viên được cổ đông, nhóm cổ đông đề cử thấp hơn số lượng cần thiết và/hoặc xét thấy ứng viên không đảm bảo các </w:t>
      </w:r>
      <w:r w:rsidRPr="00A3185A">
        <w:rPr>
          <w:rFonts w:ascii="Arial" w:hAnsi="Arial" w:cs="Arial"/>
          <w:bCs/>
          <w:sz w:val="24"/>
          <w:szCs w:val="24"/>
        </w:rPr>
        <w:t>tiêu chuẩn và điều kiện theo quy định của pháp luật</w:t>
      </w:r>
      <w:r w:rsidRPr="00A3185A">
        <w:rPr>
          <w:rFonts w:ascii="Arial" w:hAnsi="Arial" w:cs="Arial"/>
          <w:sz w:val="24"/>
          <w:szCs w:val="24"/>
        </w:rPr>
        <w:t xml:space="preserve"> và Điều lệ</w:t>
      </w:r>
      <w:r w:rsidR="005B3DC5" w:rsidRPr="00A3185A">
        <w:rPr>
          <w:rFonts w:ascii="Arial" w:hAnsi="Arial" w:cs="Arial"/>
          <w:sz w:val="24"/>
          <w:szCs w:val="24"/>
        </w:rPr>
        <w:t xml:space="preserve"> Công ty</w:t>
      </w:r>
      <w:r w:rsidR="00184350" w:rsidRPr="00A3185A">
        <w:rPr>
          <w:rFonts w:ascii="Arial" w:hAnsi="Arial" w:cs="Arial"/>
          <w:sz w:val="24"/>
          <w:szCs w:val="24"/>
        </w:rPr>
        <w:t xml:space="preserve"> thì </w:t>
      </w:r>
      <w:r w:rsidRPr="00A3185A">
        <w:rPr>
          <w:rFonts w:ascii="Arial" w:hAnsi="Arial" w:cs="Arial"/>
          <w:sz w:val="24"/>
          <w:szCs w:val="24"/>
        </w:rPr>
        <w:t>số ứng viên còn lại do Hội đồng quản trị đề cử</w:t>
      </w:r>
      <w:r w:rsidR="00184350" w:rsidRPr="00A3185A">
        <w:rPr>
          <w:rFonts w:ascii="Arial" w:hAnsi="Arial" w:cs="Arial"/>
          <w:sz w:val="24"/>
          <w:szCs w:val="24"/>
        </w:rPr>
        <w:t>.</w:t>
      </w:r>
    </w:p>
    <w:p w14:paraId="13D415D9" w14:textId="0C1A6A3E" w:rsidR="008962DA" w:rsidRPr="00A3185A" w:rsidRDefault="005B3DC5" w:rsidP="002C1FE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 xml:space="preserve">Thủ tục, tiêu chuẩn, điều kiện ứng cử và đề cử được </w:t>
      </w:r>
      <w:r w:rsidR="00A201E5" w:rsidRPr="00A3185A">
        <w:rPr>
          <w:rFonts w:ascii="Arial" w:hAnsi="Arial" w:cs="Arial"/>
          <w:sz w:val="24"/>
          <w:szCs w:val="24"/>
        </w:rPr>
        <w:t xml:space="preserve">đính kèm theo đây và </w:t>
      </w:r>
      <w:r w:rsidRPr="00A3185A">
        <w:rPr>
          <w:rFonts w:ascii="Arial" w:hAnsi="Arial" w:cs="Arial"/>
          <w:sz w:val="24"/>
          <w:szCs w:val="24"/>
        </w:rPr>
        <w:t>đăng tải tại website Công ty</w:t>
      </w:r>
      <w:r w:rsidR="008962DA" w:rsidRPr="00A3185A">
        <w:rPr>
          <w:rFonts w:ascii="Arial" w:hAnsi="Arial" w:cs="Arial"/>
          <w:sz w:val="24"/>
          <w:szCs w:val="24"/>
        </w:rPr>
        <w:t>:</w:t>
      </w:r>
      <w:r w:rsidRPr="00A3185A">
        <w:rPr>
          <w:rFonts w:ascii="Arial" w:hAnsi="Arial" w:cs="Arial"/>
          <w:sz w:val="24"/>
          <w:szCs w:val="24"/>
        </w:rPr>
        <w:t xml:space="preserve"> </w:t>
      </w:r>
    </w:p>
    <w:p w14:paraId="244D52B3" w14:textId="16FA1A6A" w:rsidR="00D75334" w:rsidRPr="00A3185A" w:rsidRDefault="005B3DC5" w:rsidP="002C1FE8">
      <w:pPr>
        <w:spacing w:before="120" w:after="0"/>
        <w:jc w:val="both"/>
        <w:rPr>
          <w:rStyle w:val="Hyperlink"/>
          <w:rFonts w:ascii="Arial" w:hAnsi="Arial" w:cs="Arial"/>
          <w:color w:val="auto"/>
          <w:sz w:val="24"/>
          <w:szCs w:val="24"/>
          <w:u w:val="none"/>
        </w:rPr>
      </w:pPr>
      <w:r w:rsidRPr="00A3185A">
        <w:rPr>
          <w:rStyle w:val="Hyperlink"/>
          <w:rFonts w:ascii="Arial" w:hAnsi="Arial" w:cs="Arial"/>
          <w:i/>
          <w:iCs/>
          <w:sz w:val="24"/>
          <w:szCs w:val="24"/>
          <w:lang w:val="nl-NL"/>
        </w:rPr>
        <w:t>https://www.tcsc.vn/Về TCSC/TCSC/Quan hệ cổ đông/Họp Đại hội cổ đông</w:t>
      </w:r>
      <w:r w:rsidR="00FD6EF6" w:rsidRPr="00A3185A">
        <w:rPr>
          <w:rStyle w:val="Hyperlink"/>
          <w:rFonts w:ascii="Arial" w:hAnsi="Arial" w:cs="Arial"/>
          <w:i/>
          <w:iCs/>
          <w:sz w:val="24"/>
          <w:szCs w:val="24"/>
          <w:lang w:val="nl-NL"/>
        </w:rPr>
        <w:t>/</w:t>
      </w:r>
    </w:p>
    <w:p w14:paraId="63EA7EA1" w14:textId="1486C891" w:rsidR="008962DA" w:rsidRPr="00A3185A" w:rsidRDefault="008962DA" w:rsidP="002C1FE8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 xml:space="preserve">Hồ sơ ứng cử, đề cử bầu bổ sung thành viên Hội đồng quản trị </w:t>
      </w:r>
      <w:r w:rsidRPr="00A3185A">
        <w:rPr>
          <w:rFonts w:ascii="Arial" w:hAnsi="Arial" w:cs="Arial"/>
          <w:bCs/>
          <w:sz w:val="24"/>
          <w:szCs w:val="24"/>
        </w:rPr>
        <w:t xml:space="preserve">Công ty cổ phần chứng khoán Thành Công nhiệm kỳ 2018-2023 </w:t>
      </w:r>
      <w:r w:rsidRPr="00A3185A">
        <w:rPr>
          <w:rFonts w:ascii="Arial" w:hAnsi="Arial" w:cs="Arial"/>
          <w:sz w:val="24"/>
          <w:szCs w:val="24"/>
        </w:rPr>
        <w:t xml:space="preserve">xin gửi về Ban tổ chức Đại hội </w:t>
      </w:r>
      <w:r w:rsidR="000D6606" w:rsidRPr="00A3185A">
        <w:rPr>
          <w:rFonts w:ascii="Arial" w:hAnsi="Arial" w:cs="Arial"/>
          <w:sz w:val="24"/>
          <w:szCs w:val="24"/>
        </w:rPr>
        <w:t xml:space="preserve">trước ngày </w:t>
      </w:r>
      <w:r w:rsidRPr="00A3185A">
        <w:rPr>
          <w:rFonts w:ascii="Arial" w:hAnsi="Arial" w:cs="Arial"/>
          <w:sz w:val="24"/>
          <w:szCs w:val="24"/>
        </w:rPr>
        <w:t>16/02/2022</w:t>
      </w:r>
      <w:r w:rsidR="00392F59" w:rsidRPr="00A3185A">
        <w:rPr>
          <w:rFonts w:ascii="Arial" w:hAnsi="Arial" w:cs="Arial"/>
          <w:sz w:val="24"/>
          <w:szCs w:val="24"/>
        </w:rPr>
        <w:t xml:space="preserve"> theo địa chỉ:</w:t>
      </w:r>
    </w:p>
    <w:p w14:paraId="3608E079" w14:textId="77777777" w:rsidR="008962DA" w:rsidRPr="00A3185A" w:rsidRDefault="008962DA" w:rsidP="002C1FE8">
      <w:pPr>
        <w:spacing w:before="120" w:after="120"/>
        <w:ind w:left="709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A3185A">
        <w:rPr>
          <w:rFonts w:ascii="Arial" w:hAnsi="Arial" w:cs="Arial"/>
          <w:bCs/>
          <w:sz w:val="24"/>
          <w:szCs w:val="24"/>
          <w:u w:val="single"/>
        </w:rPr>
        <w:t>Người nhận:</w:t>
      </w:r>
    </w:p>
    <w:p w14:paraId="0D9850B6" w14:textId="77777777" w:rsidR="008962DA" w:rsidRPr="00A3185A" w:rsidRDefault="008962DA" w:rsidP="002C1FE8">
      <w:pPr>
        <w:spacing w:before="0" w:after="0"/>
        <w:ind w:left="709"/>
        <w:jc w:val="both"/>
        <w:rPr>
          <w:rFonts w:ascii="Arial" w:hAnsi="Arial" w:cs="Arial"/>
          <w:bCs/>
          <w:i/>
          <w:sz w:val="24"/>
          <w:szCs w:val="24"/>
        </w:rPr>
      </w:pPr>
      <w:r w:rsidRPr="00A3185A">
        <w:rPr>
          <w:rFonts w:ascii="Arial" w:hAnsi="Arial" w:cs="Arial"/>
          <w:bCs/>
          <w:i/>
          <w:sz w:val="24"/>
          <w:szCs w:val="24"/>
        </w:rPr>
        <w:t>Ms. Đoàn Thị Thu Sương – BTC Đại hội</w:t>
      </w:r>
    </w:p>
    <w:p w14:paraId="275D05EC" w14:textId="77777777" w:rsidR="008962DA" w:rsidRPr="00A3185A" w:rsidRDefault="008962DA" w:rsidP="002C1FE8">
      <w:pPr>
        <w:spacing w:before="0" w:after="0"/>
        <w:ind w:left="709"/>
        <w:jc w:val="both"/>
        <w:rPr>
          <w:rFonts w:ascii="Arial" w:hAnsi="Arial" w:cs="Arial"/>
          <w:bCs/>
          <w:i/>
          <w:sz w:val="24"/>
          <w:szCs w:val="24"/>
        </w:rPr>
      </w:pPr>
      <w:r w:rsidRPr="00A3185A">
        <w:rPr>
          <w:rFonts w:ascii="Arial" w:hAnsi="Arial" w:cs="Arial"/>
          <w:bCs/>
          <w:i/>
          <w:sz w:val="24"/>
          <w:szCs w:val="24"/>
        </w:rPr>
        <w:t>Công ty CP chứng khoán Thành Công</w:t>
      </w:r>
    </w:p>
    <w:p w14:paraId="4D0F6D8C" w14:textId="50A12A87" w:rsidR="008962DA" w:rsidRPr="00A3185A" w:rsidRDefault="008962DA" w:rsidP="002C1FE8">
      <w:pPr>
        <w:spacing w:before="0" w:after="0"/>
        <w:ind w:left="709"/>
        <w:jc w:val="both"/>
        <w:rPr>
          <w:rFonts w:ascii="Arial" w:hAnsi="Arial" w:cs="Arial"/>
          <w:bCs/>
          <w:i/>
          <w:sz w:val="24"/>
          <w:szCs w:val="24"/>
        </w:rPr>
      </w:pPr>
      <w:r w:rsidRPr="00A3185A">
        <w:rPr>
          <w:rFonts w:ascii="Arial" w:hAnsi="Arial" w:cs="Arial"/>
          <w:bCs/>
          <w:i/>
          <w:sz w:val="24"/>
          <w:szCs w:val="24"/>
        </w:rPr>
        <w:t>Lầu 2, số 6 Hồ Tùng Mậu, P.NTB, Q.1, TP.HCM</w:t>
      </w:r>
    </w:p>
    <w:p w14:paraId="51E95490" w14:textId="0BC63A36" w:rsidR="00735A9F" w:rsidRPr="00A3185A" w:rsidRDefault="00735A9F" w:rsidP="002C1FE8">
      <w:pPr>
        <w:spacing w:before="0" w:after="0"/>
        <w:ind w:left="709"/>
        <w:jc w:val="both"/>
        <w:rPr>
          <w:rFonts w:ascii="Arial" w:hAnsi="Arial" w:cs="Arial"/>
          <w:bCs/>
          <w:i/>
          <w:sz w:val="24"/>
          <w:szCs w:val="24"/>
        </w:rPr>
      </w:pPr>
      <w:r w:rsidRPr="00A3185A">
        <w:rPr>
          <w:rFonts w:ascii="Arial" w:hAnsi="Arial" w:cs="Arial"/>
          <w:bCs/>
          <w:i/>
          <w:sz w:val="24"/>
          <w:szCs w:val="24"/>
        </w:rPr>
        <w:t xml:space="preserve">Điện thoại: (028) 38270515 hoặc (028) 38270516 </w:t>
      </w:r>
    </w:p>
    <w:p w14:paraId="15BC76EA" w14:textId="638D4683" w:rsidR="004A6864" w:rsidRPr="00A3185A" w:rsidRDefault="004A6864" w:rsidP="00E62412">
      <w:pPr>
        <w:tabs>
          <w:tab w:val="center" w:pos="6379"/>
        </w:tabs>
        <w:spacing w:before="240" w:after="0"/>
        <w:rPr>
          <w:rFonts w:ascii="Arial" w:hAnsi="Arial" w:cs="Arial"/>
          <w:b/>
          <w:bCs/>
          <w:sz w:val="24"/>
          <w:szCs w:val="24"/>
        </w:rPr>
      </w:pPr>
      <w:r w:rsidRPr="00A3185A">
        <w:rPr>
          <w:rFonts w:ascii="Arial" w:hAnsi="Arial" w:cs="Arial"/>
          <w:b/>
          <w:bCs/>
          <w:sz w:val="24"/>
          <w:szCs w:val="24"/>
        </w:rPr>
        <w:tab/>
        <w:t>TM. HỘI ĐỒNG QUẢN TRỊ</w:t>
      </w:r>
    </w:p>
    <w:p w14:paraId="7A2AB7C3" w14:textId="48BD7C55" w:rsidR="004A6864" w:rsidRPr="00A3185A" w:rsidRDefault="004A6864" w:rsidP="00E62412">
      <w:pPr>
        <w:tabs>
          <w:tab w:val="center" w:pos="6379"/>
        </w:tabs>
        <w:spacing w:before="0" w:after="0"/>
        <w:rPr>
          <w:rFonts w:ascii="Arial" w:hAnsi="Arial" w:cs="Arial"/>
          <w:b/>
          <w:bCs/>
          <w:sz w:val="24"/>
          <w:szCs w:val="24"/>
        </w:rPr>
      </w:pPr>
      <w:r w:rsidRPr="00A3185A">
        <w:rPr>
          <w:rFonts w:ascii="Arial" w:hAnsi="Arial" w:cs="Arial"/>
          <w:b/>
          <w:bCs/>
          <w:sz w:val="24"/>
          <w:szCs w:val="24"/>
        </w:rPr>
        <w:tab/>
        <w:t>CHỦ TỊCH</w:t>
      </w:r>
    </w:p>
    <w:p w14:paraId="6CD60159" w14:textId="017A4EC8" w:rsidR="004A6864" w:rsidRPr="00A3185A" w:rsidRDefault="004A6864" w:rsidP="004A6864">
      <w:pPr>
        <w:tabs>
          <w:tab w:val="center" w:pos="6379"/>
        </w:tabs>
        <w:rPr>
          <w:rFonts w:ascii="Arial" w:hAnsi="Arial" w:cs="Arial"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ab/>
      </w:r>
      <w:r w:rsidRPr="00A3185A">
        <w:rPr>
          <w:rFonts w:ascii="Arial" w:hAnsi="Arial" w:cs="Arial"/>
          <w:sz w:val="24"/>
          <w:szCs w:val="24"/>
        </w:rPr>
        <w:tab/>
      </w:r>
    </w:p>
    <w:p w14:paraId="68FE9A82" w14:textId="77777777" w:rsidR="004A6864" w:rsidRPr="00A3185A" w:rsidRDefault="004A6864" w:rsidP="00E62412">
      <w:pPr>
        <w:tabs>
          <w:tab w:val="center" w:pos="6379"/>
        </w:tabs>
        <w:spacing w:before="0" w:after="0"/>
        <w:rPr>
          <w:rFonts w:ascii="Arial" w:hAnsi="Arial" w:cs="Arial"/>
          <w:sz w:val="24"/>
          <w:szCs w:val="24"/>
        </w:rPr>
      </w:pPr>
    </w:p>
    <w:p w14:paraId="0A7A4BB7" w14:textId="0C8D116D" w:rsidR="004A6864" w:rsidRPr="00A3185A" w:rsidRDefault="004A6864" w:rsidP="00E62412">
      <w:pPr>
        <w:tabs>
          <w:tab w:val="center" w:pos="6379"/>
        </w:tabs>
        <w:spacing w:before="0" w:after="0"/>
        <w:rPr>
          <w:rFonts w:ascii="Arial" w:hAnsi="Arial" w:cs="Arial"/>
          <w:sz w:val="24"/>
          <w:szCs w:val="24"/>
        </w:rPr>
      </w:pPr>
    </w:p>
    <w:p w14:paraId="1AE249A2" w14:textId="77777777" w:rsidR="00644B43" w:rsidRPr="00A3185A" w:rsidRDefault="00644B43" w:rsidP="004A6864">
      <w:pPr>
        <w:tabs>
          <w:tab w:val="center" w:pos="6379"/>
        </w:tabs>
        <w:rPr>
          <w:rFonts w:ascii="Arial" w:hAnsi="Arial" w:cs="Arial"/>
          <w:sz w:val="24"/>
          <w:szCs w:val="24"/>
        </w:rPr>
      </w:pPr>
    </w:p>
    <w:p w14:paraId="63B85235" w14:textId="4C2CEE0D" w:rsidR="004A6864" w:rsidRPr="00A3185A" w:rsidRDefault="004A6864" w:rsidP="004A6864">
      <w:pPr>
        <w:tabs>
          <w:tab w:val="center" w:pos="6379"/>
        </w:tabs>
        <w:rPr>
          <w:rFonts w:ascii="Arial" w:hAnsi="Arial" w:cs="Arial"/>
          <w:bCs/>
          <w:i/>
          <w:iCs/>
          <w:sz w:val="24"/>
          <w:szCs w:val="24"/>
        </w:rPr>
      </w:pPr>
      <w:r w:rsidRPr="00A3185A">
        <w:rPr>
          <w:rFonts w:ascii="Arial" w:hAnsi="Arial" w:cs="Arial"/>
          <w:sz w:val="24"/>
          <w:szCs w:val="24"/>
        </w:rPr>
        <w:tab/>
      </w:r>
      <w:r w:rsidRPr="00A3185A">
        <w:rPr>
          <w:rFonts w:ascii="Arial" w:hAnsi="Arial" w:cs="Arial"/>
          <w:b/>
          <w:sz w:val="24"/>
          <w:szCs w:val="24"/>
        </w:rPr>
        <w:t>NGUYỄN ĐÔNG HẢI</w:t>
      </w:r>
    </w:p>
    <w:sectPr w:rsidR="004A6864" w:rsidRPr="00A3185A" w:rsidSect="00500B7D">
      <w:headerReference w:type="default" r:id="rId8"/>
      <w:footerReference w:type="default" r:id="rId9"/>
      <w:pgSz w:w="11907" w:h="16840" w:code="9"/>
      <w:pgMar w:top="1418" w:right="1134" w:bottom="1134" w:left="1134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3633" w14:textId="77777777" w:rsidR="004056F3" w:rsidRDefault="004056F3" w:rsidP="003063B7">
      <w:pPr>
        <w:spacing w:before="0" w:after="0"/>
      </w:pPr>
      <w:r>
        <w:separator/>
      </w:r>
    </w:p>
  </w:endnote>
  <w:endnote w:type="continuationSeparator" w:id="0">
    <w:p w14:paraId="08374184" w14:textId="77777777" w:rsidR="004056F3" w:rsidRDefault="004056F3" w:rsidP="003063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A5D5" w14:textId="6B4D51D5" w:rsidR="006B04DA" w:rsidRPr="00845A9B" w:rsidRDefault="00845A9B" w:rsidP="00845A9B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0495849" wp14:editId="7DDBE8BC">
          <wp:simplePos x="0" y="0"/>
          <wp:positionH relativeFrom="page">
            <wp:posOffset>2540</wp:posOffset>
          </wp:positionH>
          <wp:positionV relativeFrom="paragraph">
            <wp:posOffset>-95250</wp:posOffset>
          </wp:positionV>
          <wp:extent cx="7762240" cy="6731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HANH CONG SECURITIES_LETTERHEAD_FA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24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1804" w14:textId="77777777" w:rsidR="004056F3" w:rsidRDefault="004056F3" w:rsidP="003063B7">
      <w:pPr>
        <w:spacing w:before="0" w:after="0"/>
      </w:pPr>
      <w:r>
        <w:separator/>
      </w:r>
    </w:p>
  </w:footnote>
  <w:footnote w:type="continuationSeparator" w:id="0">
    <w:p w14:paraId="3EFA38E5" w14:textId="77777777" w:rsidR="004056F3" w:rsidRDefault="004056F3" w:rsidP="003063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FC9F1" w14:textId="72C8724E" w:rsidR="006B04DA" w:rsidRDefault="00845A9B" w:rsidP="00845A9B">
    <w:pPr>
      <w:pStyle w:val="Header"/>
      <w:tabs>
        <w:tab w:val="clear" w:pos="4680"/>
        <w:tab w:val="clear" w:pos="9360"/>
      </w:tabs>
    </w:pPr>
    <w:r w:rsidRPr="00817282">
      <w:rPr>
        <w:rFonts w:ascii="Times New Roman" w:hAnsi="Times New Roman"/>
        <w:noProof/>
        <w:sz w:val="20"/>
      </w:rPr>
      <w:drawing>
        <wp:anchor distT="0" distB="0" distL="114300" distR="114300" simplePos="0" relativeHeight="251659264" behindDoc="0" locked="0" layoutInCell="1" allowOverlap="1" wp14:anchorId="0ED61885" wp14:editId="1ABAFF71">
          <wp:simplePos x="0" y="0"/>
          <wp:positionH relativeFrom="column">
            <wp:posOffset>-50800</wp:posOffset>
          </wp:positionH>
          <wp:positionV relativeFrom="paragraph">
            <wp:posOffset>-254000</wp:posOffset>
          </wp:positionV>
          <wp:extent cx="2154555" cy="55816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455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04DA">
      <w:t xml:space="preserve"> </w:t>
    </w:r>
    <w:r w:rsidR="006B04DA">
      <w:tab/>
    </w:r>
    <w:r w:rsidR="006B04DA">
      <w:tab/>
      <w:t xml:space="preserve">             </w:t>
    </w:r>
    <w:r w:rsidR="006B04D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46D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1A4272"/>
    <w:multiLevelType w:val="hybridMultilevel"/>
    <w:tmpl w:val="87F413B6"/>
    <w:lvl w:ilvl="0" w:tplc="C9882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45D51"/>
    <w:multiLevelType w:val="hybridMultilevel"/>
    <w:tmpl w:val="3A4E1154"/>
    <w:lvl w:ilvl="0" w:tplc="7A2665F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4CDB"/>
    <w:multiLevelType w:val="hybridMultilevel"/>
    <w:tmpl w:val="88EAF106"/>
    <w:lvl w:ilvl="0" w:tplc="51160DC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C7045"/>
    <w:multiLevelType w:val="hybridMultilevel"/>
    <w:tmpl w:val="D0388E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77D9E"/>
    <w:multiLevelType w:val="hybridMultilevel"/>
    <w:tmpl w:val="B9B852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17236"/>
    <w:multiLevelType w:val="hybridMultilevel"/>
    <w:tmpl w:val="83E45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57C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6F0A3C"/>
    <w:multiLevelType w:val="multilevel"/>
    <w:tmpl w:val="2D08DECA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ascii="Arial" w:hAnsi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73058F2"/>
    <w:multiLevelType w:val="hybridMultilevel"/>
    <w:tmpl w:val="777097C6"/>
    <w:lvl w:ilvl="0" w:tplc="9C68CBD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559E134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hint="default"/>
      </w:rPr>
    </w:lvl>
    <w:lvl w:ilvl="2" w:tplc="427618D8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eastAsia="Times New Roman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8529B0"/>
    <w:multiLevelType w:val="hybridMultilevel"/>
    <w:tmpl w:val="FDB6DE36"/>
    <w:lvl w:ilvl="0" w:tplc="8B2221EE">
      <w:start w:val="1"/>
      <w:numFmt w:val="decimal"/>
      <w:lvlText w:val="3.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D326593"/>
    <w:multiLevelType w:val="hybridMultilevel"/>
    <w:tmpl w:val="8D743C8E"/>
    <w:lvl w:ilvl="0" w:tplc="7FC6755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4754D"/>
    <w:multiLevelType w:val="hybridMultilevel"/>
    <w:tmpl w:val="98AC864E"/>
    <w:lvl w:ilvl="0" w:tplc="11AA09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768AD"/>
    <w:multiLevelType w:val="hybridMultilevel"/>
    <w:tmpl w:val="7CBE2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</w:num>
  <w:num w:numId="13">
    <w:abstractNumId w:val="8"/>
  </w:num>
  <w:num w:numId="14">
    <w:abstractNumId w:val="2"/>
  </w:num>
  <w:num w:numId="15">
    <w:abstractNumId w:val="5"/>
  </w:num>
  <w:num w:numId="16">
    <w:abstractNumId w:val="8"/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7"/>
  </w:num>
  <w:num w:numId="25">
    <w:abstractNumId w:val="8"/>
  </w:num>
  <w:num w:numId="26">
    <w:abstractNumId w:val="8"/>
  </w:num>
  <w:num w:numId="27">
    <w:abstractNumId w:val="8"/>
    <w:lvlOverride w:ilvl="0">
      <w:lvl w:ilvl="0">
        <w:start w:val="1"/>
        <w:numFmt w:val="decimal"/>
        <w:pStyle w:val="Heading1"/>
        <w:lvlText w:val="%1."/>
        <w:lvlJc w:val="left"/>
        <w:pPr>
          <w:ind w:left="567" w:hanging="567"/>
        </w:pPr>
        <w:rPr>
          <w:rFonts w:ascii="Arial" w:hAnsi="Arial" w:hint="default"/>
          <w:sz w:val="28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67" w:hanging="567"/>
        </w:pPr>
        <w:rPr>
          <w:rFonts w:ascii="Arial" w:hAnsi="Arial" w:hint="default"/>
          <w:sz w:val="28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Ref" w:val="59815-v3\HCMDMS\HCMHKN"/>
    <w:docVar w:name="Ref2" w:val="59815-v3\HCMHKN"/>
    <w:docVar w:name="WhichCity" w:val="Ho Chi Minh"/>
  </w:docVars>
  <w:rsids>
    <w:rsidRoot w:val="00CD160F"/>
    <w:rsid w:val="00003A21"/>
    <w:rsid w:val="00003EBB"/>
    <w:rsid w:val="000268BD"/>
    <w:rsid w:val="00033887"/>
    <w:rsid w:val="000435F4"/>
    <w:rsid w:val="0004566B"/>
    <w:rsid w:val="00047D53"/>
    <w:rsid w:val="00050145"/>
    <w:rsid w:val="000640EA"/>
    <w:rsid w:val="00070553"/>
    <w:rsid w:val="0007722F"/>
    <w:rsid w:val="00077C57"/>
    <w:rsid w:val="00080EB6"/>
    <w:rsid w:val="00082894"/>
    <w:rsid w:val="00097D56"/>
    <w:rsid w:val="000A59B7"/>
    <w:rsid w:val="000B1D9F"/>
    <w:rsid w:val="000B7C3E"/>
    <w:rsid w:val="000D0D02"/>
    <w:rsid w:val="000D6606"/>
    <w:rsid w:val="000E3165"/>
    <w:rsid w:val="000E5D84"/>
    <w:rsid w:val="000E7B78"/>
    <w:rsid w:val="000F14C0"/>
    <w:rsid w:val="001054F0"/>
    <w:rsid w:val="001147CA"/>
    <w:rsid w:val="001370AE"/>
    <w:rsid w:val="0013742A"/>
    <w:rsid w:val="00137845"/>
    <w:rsid w:val="00141046"/>
    <w:rsid w:val="001410DD"/>
    <w:rsid w:val="00157414"/>
    <w:rsid w:val="001711C4"/>
    <w:rsid w:val="00171963"/>
    <w:rsid w:val="00184350"/>
    <w:rsid w:val="00185463"/>
    <w:rsid w:val="00187FEE"/>
    <w:rsid w:val="00191B2E"/>
    <w:rsid w:val="001A1364"/>
    <w:rsid w:val="001A6E7D"/>
    <w:rsid w:val="001A7E68"/>
    <w:rsid w:val="001B12A1"/>
    <w:rsid w:val="001B7711"/>
    <w:rsid w:val="001B78E2"/>
    <w:rsid w:val="001C48AB"/>
    <w:rsid w:val="001C4EA2"/>
    <w:rsid w:val="001E4512"/>
    <w:rsid w:val="0020459C"/>
    <w:rsid w:val="00212885"/>
    <w:rsid w:val="00213FF8"/>
    <w:rsid w:val="00216C35"/>
    <w:rsid w:val="00217699"/>
    <w:rsid w:val="00221924"/>
    <w:rsid w:val="00227CAB"/>
    <w:rsid w:val="00230B31"/>
    <w:rsid w:val="00230F78"/>
    <w:rsid w:val="00233268"/>
    <w:rsid w:val="00240FEB"/>
    <w:rsid w:val="00262F51"/>
    <w:rsid w:val="00270F47"/>
    <w:rsid w:val="00273390"/>
    <w:rsid w:val="00274BD6"/>
    <w:rsid w:val="00276869"/>
    <w:rsid w:val="00276A78"/>
    <w:rsid w:val="00276D90"/>
    <w:rsid w:val="00290D3C"/>
    <w:rsid w:val="002933BE"/>
    <w:rsid w:val="00294264"/>
    <w:rsid w:val="00294BEB"/>
    <w:rsid w:val="00296021"/>
    <w:rsid w:val="00297A05"/>
    <w:rsid w:val="002A4EF3"/>
    <w:rsid w:val="002A7427"/>
    <w:rsid w:val="002B0AA5"/>
    <w:rsid w:val="002B0CCF"/>
    <w:rsid w:val="002B761F"/>
    <w:rsid w:val="002C0A84"/>
    <w:rsid w:val="002C1FE8"/>
    <w:rsid w:val="002D0A89"/>
    <w:rsid w:val="002D331F"/>
    <w:rsid w:val="002D4A99"/>
    <w:rsid w:val="002D6021"/>
    <w:rsid w:val="002F209A"/>
    <w:rsid w:val="003063B7"/>
    <w:rsid w:val="0033491E"/>
    <w:rsid w:val="00354A91"/>
    <w:rsid w:val="0036268C"/>
    <w:rsid w:val="00371DA0"/>
    <w:rsid w:val="00372827"/>
    <w:rsid w:val="003846A3"/>
    <w:rsid w:val="00390A04"/>
    <w:rsid w:val="00392F59"/>
    <w:rsid w:val="00393C9A"/>
    <w:rsid w:val="003A1573"/>
    <w:rsid w:val="003B40F1"/>
    <w:rsid w:val="003C12C7"/>
    <w:rsid w:val="003C4ECF"/>
    <w:rsid w:val="003C6687"/>
    <w:rsid w:val="003C6D44"/>
    <w:rsid w:val="003D43E4"/>
    <w:rsid w:val="003D442A"/>
    <w:rsid w:val="003E40FE"/>
    <w:rsid w:val="003E4A24"/>
    <w:rsid w:val="004056F3"/>
    <w:rsid w:val="00410EBB"/>
    <w:rsid w:val="004138D4"/>
    <w:rsid w:val="0041406D"/>
    <w:rsid w:val="004434EB"/>
    <w:rsid w:val="00453C79"/>
    <w:rsid w:val="00466796"/>
    <w:rsid w:val="00474B48"/>
    <w:rsid w:val="00477C1E"/>
    <w:rsid w:val="0049484E"/>
    <w:rsid w:val="004A6864"/>
    <w:rsid w:val="004B17C2"/>
    <w:rsid w:val="004C5FAE"/>
    <w:rsid w:val="004C5FD3"/>
    <w:rsid w:val="004C6630"/>
    <w:rsid w:val="004D0D4C"/>
    <w:rsid w:val="004D5B26"/>
    <w:rsid w:val="004E13DE"/>
    <w:rsid w:val="004E6C21"/>
    <w:rsid w:val="004F4A42"/>
    <w:rsid w:val="004F67B7"/>
    <w:rsid w:val="00500B7D"/>
    <w:rsid w:val="005018D1"/>
    <w:rsid w:val="0052254F"/>
    <w:rsid w:val="005236BB"/>
    <w:rsid w:val="00526A10"/>
    <w:rsid w:val="00534B3B"/>
    <w:rsid w:val="005443F1"/>
    <w:rsid w:val="00551D6A"/>
    <w:rsid w:val="005524E9"/>
    <w:rsid w:val="00561D1F"/>
    <w:rsid w:val="005625D4"/>
    <w:rsid w:val="005675D6"/>
    <w:rsid w:val="005708BB"/>
    <w:rsid w:val="00572EE9"/>
    <w:rsid w:val="00577FAD"/>
    <w:rsid w:val="005826CC"/>
    <w:rsid w:val="00584C68"/>
    <w:rsid w:val="00585BE3"/>
    <w:rsid w:val="00592D89"/>
    <w:rsid w:val="005B1394"/>
    <w:rsid w:val="005B3DC5"/>
    <w:rsid w:val="005B7546"/>
    <w:rsid w:val="005B7C8A"/>
    <w:rsid w:val="005C6E75"/>
    <w:rsid w:val="005E3622"/>
    <w:rsid w:val="005E3EF3"/>
    <w:rsid w:val="006017F2"/>
    <w:rsid w:val="00603485"/>
    <w:rsid w:val="0060564D"/>
    <w:rsid w:val="0060586D"/>
    <w:rsid w:val="00606B75"/>
    <w:rsid w:val="00617C54"/>
    <w:rsid w:val="00617EBA"/>
    <w:rsid w:val="00634AA5"/>
    <w:rsid w:val="00634C13"/>
    <w:rsid w:val="00644172"/>
    <w:rsid w:val="00644B43"/>
    <w:rsid w:val="00647385"/>
    <w:rsid w:val="006502B4"/>
    <w:rsid w:val="0065057B"/>
    <w:rsid w:val="006646AF"/>
    <w:rsid w:val="006665E8"/>
    <w:rsid w:val="00672A14"/>
    <w:rsid w:val="00676407"/>
    <w:rsid w:val="0068324B"/>
    <w:rsid w:val="006958B5"/>
    <w:rsid w:val="00696175"/>
    <w:rsid w:val="006969AA"/>
    <w:rsid w:val="006A6C14"/>
    <w:rsid w:val="006B04DA"/>
    <w:rsid w:val="006B1B45"/>
    <w:rsid w:val="006C2D73"/>
    <w:rsid w:val="006C438A"/>
    <w:rsid w:val="006C465D"/>
    <w:rsid w:val="006E3DA3"/>
    <w:rsid w:val="006E4A93"/>
    <w:rsid w:val="006F6850"/>
    <w:rsid w:val="00706E3A"/>
    <w:rsid w:val="00710F17"/>
    <w:rsid w:val="00711C8A"/>
    <w:rsid w:val="007145FE"/>
    <w:rsid w:val="00725F7B"/>
    <w:rsid w:val="007323A9"/>
    <w:rsid w:val="0073281C"/>
    <w:rsid w:val="00734B7F"/>
    <w:rsid w:val="0073599C"/>
    <w:rsid w:val="00735A9F"/>
    <w:rsid w:val="007712D6"/>
    <w:rsid w:val="0079415E"/>
    <w:rsid w:val="007C6B41"/>
    <w:rsid w:val="007D6B6D"/>
    <w:rsid w:val="007E4968"/>
    <w:rsid w:val="007E6653"/>
    <w:rsid w:val="007F36AB"/>
    <w:rsid w:val="00800B5B"/>
    <w:rsid w:val="008025DB"/>
    <w:rsid w:val="0080520F"/>
    <w:rsid w:val="00806FA5"/>
    <w:rsid w:val="0081445F"/>
    <w:rsid w:val="00820D11"/>
    <w:rsid w:val="00842390"/>
    <w:rsid w:val="00842D28"/>
    <w:rsid w:val="00845A9B"/>
    <w:rsid w:val="008732C8"/>
    <w:rsid w:val="008762D9"/>
    <w:rsid w:val="0087678B"/>
    <w:rsid w:val="008818B9"/>
    <w:rsid w:val="00886D62"/>
    <w:rsid w:val="00891784"/>
    <w:rsid w:val="008923DE"/>
    <w:rsid w:val="008962DA"/>
    <w:rsid w:val="008C0422"/>
    <w:rsid w:val="008C1402"/>
    <w:rsid w:val="008C6472"/>
    <w:rsid w:val="008E2EBC"/>
    <w:rsid w:val="008E7CB4"/>
    <w:rsid w:val="008F09EB"/>
    <w:rsid w:val="00904DEE"/>
    <w:rsid w:val="00920A05"/>
    <w:rsid w:val="0093539E"/>
    <w:rsid w:val="009418B1"/>
    <w:rsid w:val="0095157D"/>
    <w:rsid w:val="00953C67"/>
    <w:rsid w:val="00954466"/>
    <w:rsid w:val="009603B5"/>
    <w:rsid w:val="00964D22"/>
    <w:rsid w:val="00970709"/>
    <w:rsid w:val="00976769"/>
    <w:rsid w:val="0097757E"/>
    <w:rsid w:val="009806CB"/>
    <w:rsid w:val="009819E0"/>
    <w:rsid w:val="00981C5D"/>
    <w:rsid w:val="009834E8"/>
    <w:rsid w:val="009B2C42"/>
    <w:rsid w:val="009B54DA"/>
    <w:rsid w:val="009C6A40"/>
    <w:rsid w:val="009D7D6E"/>
    <w:rsid w:val="009E6BB4"/>
    <w:rsid w:val="00A06697"/>
    <w:rsid w:val="00A201E5"/>
    <w:rsid w:val="00A21E96"/>
    <w:rsid w:val="00A30DA5"/>
    <w:rsid w:val="00A30E41"/>
    <w:rsid w:val="00A3185A"/>
    <w:rsid w:val="00A3259A"/>
    <w:rsid w:val="00A327DA"/>
    <w:rsid w:val="00A433C4"/>
    <w:rsid w:val="00A44B06"/>
    <w:rsid w:val="00A55D86"/>
    <w:rsid w:val="00A60D41"/>
    <w:rsid w:val="00A67D8E"/>
    <w:rsid w:val="00A91513"/>
    <w:rsid w:val="00A95EB2"/>
    <w:rsid w:val="00AA3179"/>
    <w:rsid w:val="00AB4E14"/>
    <w:rsid w:val="00AC5712"/>
    <w:rsid w:val="00AE4687"/>
    <w:rsid w:val="00AF29F0"/>
    <w:rsid w:val="00AF4CEB"/>
    <w:rsid w:val="00B02E9A"/>
    <w:rsid w:val="00B07AAB"/>
    <w:rsid w:val="00B12770"/>
    <w:rsid w:val="00B33D0B"/>
    <w:rsid w:val="00B60827"/>
    <w:rsid w:val="00B72E09"/>
    <w:rsid w:val="00B813B4"/>
    <w:rsid w:val="00B81FF7"/>
    <w:rsid w:val="00B82F6C"/>
    <w:rsid w:val="00B85CE2"/>
    <w:rsid w:val="00B8672B"/>
    <w:rsid w:val="00B87C3B"/>
    <w:rsid w:val="00B9075B"/>
    <w:rsid w:val="00B94009"/>
    <w:rsid w:val="00B956F2"/>
    <w:rsid w:val="00B95EAD"/>
    <w:rsid w:val="00B97D08"/>
    <w:rsid w:val="00BB2B79"/>
    <w:rsid w:val="00BC0950"/>
    <w:rsid w:val="00BC25C2"/>
    <w:rsid w:val="00BC4310"/>
    <w:rsid w:val="00BC5376"/>
    <w:rsid w:val="00BD1F99"/>
    <w:rsid w:val="00BD4334"/>
    <w:rsid w:val="00BE070B"/>
    <w:rsid w:val="00BE1A55"/>
    <w:rsid w:val="00BE73C6"/>
    <w:rsid w:val="00BF0536"/>
    <w:rsid w:val="00BF4BC4"/>
    <w:rsid w:val="00C138A6"/>
    <w:rsid w:val="00C15294"/>
    <w:rsid w:val="00C152FC"/>
    <w:rsid w:val="00C33B2D"/>
    <w:rsid w:val="00C3626B"/>
    <w:rsid w:val="00C43FC6"/>
    <w:rsid w:val="00C459C3"/>
    <w:rsid w:val="00C46EB4"/>
    <w:rsid w:val="00C4774F"/>
    <w:rsid w:val="00C66151"/>
    <w:rsid w:val="00C708F9"/>
    <w:rsid w:val="00C765BB"/>
    <w:rsid w:val="00C77E91"/>
    <w:rsid w:val="00C81C8A"/>
    <w:rsid w:val="00C828E9"/>
    <w:rsid w:val="00C90F6B"/>
    <w:rsid w:val="00C913E6"/>
    <w:rsid w:val="00CA5CD8"/>
    <w:rsid w:val="00CD160F"/>
    <w:rsid w:val="00CD3D7F"/>
    <w:rsid w:val="00CD7DB9"/>
    <w:rsid w:val="00CE4FFB"/>
    <w:rsid w:val="00CE72AC"/>
    <w:rsid w:val="00CF3422"/>
    <w:rsid w:val="00D03057"/>
    <w:rsid w:val="00D03BDC"/>
    <w:rsid w:val="00D042B7"/>
    <w:rsid w:val="00D07F3D"/>
    <w:rsid w:val="00D14316"/>
    <w:rsid w:val="00D36C57"/>
    <w:rsid w:val="00D37B8E"/>
    <w:rsid w:val="00D403D6"/>
    <w:rsid w:val="00D41CEC"/>
    <w:rsid w:val="00D47BA6"/>
    <w:rsid w:val="00D55F3F"/>
    <w:rsid w:val="00D55F78"/>
    <w:rsid w:val="00D623F8"/>
    <w:rsid w:val="00D72909"/>
    <w:rsid w:val="00D75334"/>
    <w:rsid w:val="00D8744A"/>
    <w:rsid w:val="00D9227D"/>
    <w:rsid w:val="00D97964"/>
    <w:rsid w:val="00DB2B50"/>
    <w:rsid w:val="00DB4C6B"/>
    <w:rsid w:val="00DC184D"/>
    <w:rsid w:val="00DD2BDF"/>
    <w:rsid w:val="00DD2F1C"/>
    <w:rsid w:val="00DD5073"/>
    <w:rsid w:val="00DD7540"/>
    <w:rsid w:val="00DF5192"/>
    <w:rsid w:val="00DF6641"/>
    <w:rsid w:val="00E2055B"/>
    <w:rsid w:val="00E24BAC"/>
    <w:rsid w:val="00E345F9"/>
    <w:rsid w:val="00E410DD"/>
    <w:rsid w:val="00E4434B"/>
    <w:rsid w:val="00E500D1"/>
    <w:rsid w:val="00E53A29"/>
    <w:rsid w:val="00E62412"/>
    <w:rsid w:val="00E6637B"/>
    <w:rsid w:val="00E71359"/>
    <w:rsid w:val="00E72434"/>
    <w:rsid w:val="00E82692"/>
    <w:rsid w:val="00EB62A3"/>
    <w:rsid w:val="00EC3843"/>
    <w:rsid w:val="00ED198D"/>
    <w:rsid w:val="00ED7FA6"/>
    <w:rsid w:val="00EE3374"/>
    <w:rsid w:val="00EE3E8C"/>
    <w:rsid w:val="00EE6C26"/>
    <w:rsid w:val="00EF478B"/>
    <w:rsid w:val="00EF6425"/>
    <w:rsid w:val="00F017C5"/>
    <w:rsid w:val="00F01890"/>
    <w:rsid w:val="00F02597"/>
    <w:rsid w:val="00F12ED8"/>
    <w:rsid w:val="00F12FF8"/>
    <w:rsid w:val="00F166A9"/>
    <w:rsid w:val="00F21994"/>
    <w:rsid w:val="00F27769"/>
    <w:rsid w:val="00F41D10"/>
    <w:rsid w:val="00F55587"/>
    <w:rsid w:val="00F558DD"/>
    <w:rsid w:val="00F55E68"/>
    <w:rsid w:val="00F60547"/>
    <w:rsid w:val="00F62280"/>
    <w:rsid w:val="00F6699B"/>
    <w:rsid w:val="00F67D27"/>
    <w:rsid w:val="00F70B63"/>
    <w:rsid w:val="00F833A4"/>
    <w:rsid w:val="00F92158"/>
    <w:rsid w:val="00F955CF"/>
    <w:rsid w:val="00FA55CA"/>
    <w:rsid w:val="00FA5D21"/>
    <w:rsid w:val="00FA7659"/>
    <w:rsid w:val="00FB085D"/>
    <w:rsid w:val="00FB0C96"/>
    <w:rsid w:val="00FC4C25"/>
    <w:rsid w:val="00FD6EF6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9BEA75"/>
  <w15:docId w15:val="{3993144D-61D4-4385-8EFC-C7FF3F1C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60F"/>
    <w:pPr>
      <w:spacing w:before="60" w:after="60"/>
    </w:pPr>
    <w:rPr>
      <w:rFonts w:ascii=".VnTime" w:eastAsia="MS Mincho" w:hAnsi=".VnTime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890"/>
    <w:pPr>
      <w:keepNext/>
      <w:numPr>
        <w:numId w:val="8"/>
      </w:numPr>
      <w:spacing w:before="240"/>
      <w:ind w:left="709" w:hanging="709"/>
      <w:outlineLvl w:val="0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1890"/>
    <w:pPr>
      <w:keepNext/>
      <w:numPr>
        <w:ilvl w:val="1"/>
        <w:numId w:val="27"/>
      </w:numPr>
      <w:spacing w:before="120" w:after="120"/>
      <w:ind w:left="709" w:hanging="709"/>
      <w:jc w:val="both"/>
      <w:outlineLvl w:val="1"/>
    </w:pPr>
    <w:rPr>
      <w:rFonts w:ascii="Arial" w:eastAsia="Times New Roman" w:hAnsi="Arial" w:cs="Arial"/>
      <w:b/>
      <w:bCs/>
      <w:i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59B7"/>
    <w:pPr>
      <w:keepNext/>
      <w:numPr>
        <w:ilvl w:val="2"/>
        <w:numId w:val="8"/>
      </w:numPr>
      <w:spacing w:before="240"/>
      <w:jc w:val="both"/>
      <w:outlineLvl w:val="2"/>
    </w:pPr>
    <w:rPr>
      <w:rFonts w:ascii="Times New Roman" w:eastAsia="Times New Roman" w:hAnsi="Times New Roman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4C6B"/>
    <w:pPr>
      <w:keepNext/>
      <w:numPr>
        <w:ilvl w:val="3"/>
        <w:numId w:val="8"/>
      </w:numPr>
      <w:spacing w:before="24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4C6B"/>
    <w:pPr>
      <w:numPr>
        <w:ilvl w:val="4"/>
        <w:numId w:val="8"/>
      </w:numPr>
      <w:spacing w:before="24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C6B"/>
    <w:pPr>
      <w:numPr>
        <w:ilvl w:val="5"/>
        <w:numId w:val="8"/>
      </w:numPr>
      <w:spacing w:before="24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4C6B"/>
    <w:pPr>
      <w:numPr>
        <w:ilvl w:val="6"/>
        <w:numId w:val="8"/>
      </w:numPr>
      <w:spacing w:before="24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4C6B"/>
    <w:pPr>
      <w:numPr>
        <w:ilvl w:val="7"/>
        <w:numId w:val="8"/>
      </w:numPr>
      <w:spacing w:before="24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4C6B"/>
    <w:pPr>
      <w:numPr>
        <w:ilvl w:val="8"/>
        <w:numId w:val="8"/>
      </w:numPr>
      <w:spacing w:before="24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CD160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D160F"/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D160F"/>
    <w:rPr>
      <w:rFonts w:cs="Times New Roman"/>
      <w:i/>
      <w:iCs/>
    </w:rPr>
  </w:style>
  <w:style w:type="character" w:styleId="Strong">
    <w:name w:val="Strong"/>
    <w:basedOn w:val="DefaultParagraphFont"/>
    <w:uiPriority w:val="22"/>
    <w:qFormat/>
    <w:rsid w:val="00CD160F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CD160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54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2FF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02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63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3B7"/>
    <w:rPr>
      <w:rFonts w:ascii=".VnTime" w:eastAsia="MS Mincho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3063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3B7"/>
    <w:rPr>
      <w:rFonts w:ascii=".VnTime" w:eastAsia="MS Mincho" w:hAnsi=".VnTime"/>
      <w:sz w:val="28"/>
    </w:rPr>
  </w:style>
  <w:style w:type="paragraph" w:styleId="BalloonText">
    <w:name w:val="Balloon Text"/>
    <w:basedOn w:val="Normal"/>
    <w:semiHidden/>
    <w:rsid w:val="00EF47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01890"/>
    <w:rPr>
      <w:rFonts w:ascii="Arial" w:hAnsi="Arial" w:cs="Arial"/>
      <w:b/>
      <w:bCs/>
      <w:kern w:val="32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F01890"/>
    <w:rPr>
      <w:rFonts w:ascii="Arial" w:hAnsi="Arial" w:cs="Arial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59B7"/>
    <w:rPr>
      <w:rFonts w:ascii="Times New Roman" w:hAnsi="Times New Roman"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4C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4C6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C6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4C6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4C6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4C6B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D6438-6E6D-497A-AD02-53673665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Guiding</vt:lpstr>
    </vt:vector>
  </TitlesOfParts>
  <Manager> </Manager>
  <Company> </Company>
  <LinksUpToDate>false</LinksUpToDate>
  <CharactersWithSpaces>1997</CharactersWithSpaces>
  <SharedDoc>false</SharedDoc>
  <HLinks>
    <vt:vector size="12" baseType="variant">
      <vt:variant>
        <vt:i4>7077926</vt:i4>
      </vt:variant>
      <vt:variant>
        <vt:i4>9</vt:i4>
      </vt:variant>
      <vt:variant>
        <vt:i4>0</vt:i4>
      </vt:variant>
      <vt:variant>
        <vt:i4>5</vt:i4>
      </vt:variant>
      <vt:variant>
        <vt:lpwstr>http://www.tcsc.vn/</vt:lpwstr>
      </vt:variant>
      <vt:variant>
        <vt:lpwstr/>
      </vt:variant>
      <vt:variant>
        <vt:i4>5963874</vt:i4>
      </vt:variant>
      <vt:variant>
        <vt:i4>6</vt:i4>
      </vt:variant>
      <vt:variant>
        <vt:i4>0</vt:i4>
      </vt:variant>
      <vt:variant>
        <vt:i4>5</vt:i4>
      </vt:variant>
      <vt:variant>
        <vt:lpwstr>mailto:info@tcsc.vn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Guiding</dc:title>
  <dc:subject> </dc:subject>
  <dc:creator>Luc Trinh Tan</dc:creator>
  <cp:keywords> </cp:keywords>
  <dc:description/>
  <cp:lastModifiedBy>Suong Doan</cp:lastModifiedBy>
  <cp:revision>31</cp:revision>
  <cp:lastPrinted>2014-02-21T04:27:00Z</cp:lastPrinted>
  <dcterms:created xsi:type="dcterms:W3CDTF">2014-02-13T01:32:00Z</dcterms:created>
  <dcterms:modified xsi:type="dcterms:W3CDTF">2022-02-11T10:12:00Z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ABAAVOAfoSrQoyxtxDACAKD8CfFm570RDsEhWDuFJ/49KStzwHpuAWxhe+9vKJYfgZnv</vt:lpwstr>
  </property>
  <property fmtid="{D5CDD505-2E9C-101B-9397-08002B2CF9AE}" pid="3" name="MAIL_MSG_ID2">
    <vt:lpwstr>61hiAy8hZqpNiNYSiHgleETNlhGIUGrzewcaeiCH5tCE5nhcnCGyPkvap2V_x000d_
4zzt7EKeeIk8ruua3HCtAH9dpXPdnW2Z7yvLNw==</vt:lpwstr>
  </property>
  <property fmtid="{D5CDD505-2E9C-101B-9397-08002B2CF9AE}" pid="4" name="RESPONSE_SENDER_NAME">
    <vt:lpwstr>gAAAdya76B99d4hLGUR1rQ+8TxTv0GGEPdix</vt:lpwstr>
  </property>
  <property fmtid="{D5CDD505-2E9C-101B-9397-08002B2CF9AE}" pid="5" name="EMAIL_OWNER_ADDRESS">
    <vt:lpwstr>4AAA9DNYQidmug5HPKSZELhW3bzPdhA5LY+ff8im6UbAjRNklCtPRO1/Og==</vt:lpwstr>
  </property>
</Properties>
</file>